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BAEFDB2" w14:textId="77777777" w:rsidR="00E24B24" w:rsidRDefault="00E24B24" w:rsidP="00E24B24">
      <w:r>
        <w:t>Ni-Mh baterie</w:t>
      </w:r>
    </w:p>
    <w:p w14:paraId="1347822A" w14:textId="77777777" w:rsidR="00E24B24" w:rsidRDefault="00E24B24" w:rsidP="00E24B24">
      <w:r>
        <w:t>AAA</w:t>
      </w:r>
    </w:p>
    <w:p w14:paraId="39593955" w14:textId="77777777" w:rsidR="00E24B24" w:rsidRDefault="00E24B24" w:rsidP="00E24B24">
      <w:r>
        <w:t xml:space="preserve">1,2 V / 300 mAh </w:t>
      </w:r>
    </w:p>
    <w:p w14:paraId="37634C3E" w14:textId="2EF954EF" w:rsidR="00481B83" w:rsidRPr="00C34403" w:rsidRDefault="00E24B24" w:rsidP="00E24B24">
      <w:r>
        <w:t>2 buc/blister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24B24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2023-03-02T10:29:00Z</dcterms:modified>
</cp:coreProperties>
</file>